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E2F" w:rsidRPr="00211E2F" w:rsidRDefault="003442F0" w:rsidP="00211E2F">
      <w:pPr>
        <w:pStyle w:val="5"/>
        <w:rPr>
          <w:color w:val="FF0000"/>
          <w:sz w:val="32"/>
        </w:rPr>
      </w:pPr>
      <w:bookmarkStart w:id="0" w:name="_Toc39572516"/>
      <w:r w:rsidRPr="003442F0">
        <w:rPr>
          <w:color w:val="FF0000"/>
          <w:sz w:val="32"/>
        </w:rPr>
        <w:t xml:space="preserve"> </w:t>
      </w:r>
      <w:r w:rsidR="00211E2F" w:rsidRPr="00211E2F">
        <w:rPr>
          <w:color w:val="FF0000"/>
          <w:sz w:val="32"/>
        </w:rPr>
        <w:t>Психологические риски пандемии и самоизоляции для детей</w:t>
      </w:r>
      <w:bookmarkEnd w:id="0"/>
    </w:p>
    <w:p w:rsidR="00211E2F" w:rsidRPr="00441FCD" w:rsidRDefault="00046DAA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116205</wp:posOffset>
            </wp:positionV>
            <wp:extent cx="4943475" cy="2780665"/>
            <wp:effectExtent l="76200" t="95250" r="123825" b="95885"/>
            <wp:wrapTopAndBottom/>
            <wp:docPr id="2" name="Рисунок 1" descr="http://semicrimea.ru/wp-content/uploads/2020/03/coronavirus-main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micrimea.ru/wp-content/uploads/2020/03/coronavirus-main-illustration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7806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211E2F" w:rsidRPr="00441FCD">
        <w:rPr>
          <w:sz w:val="28"/>
          <w:szCs w:val="28"/>
        </w:rPr>
        <w:t xml:space="preserve">Подобно тому, как врачи на вопрос о возможных осложнениях при </w:t>
      </w:r>
      <w:proofErr w:type="spellStart"/>
      <w:r w:rsidR="00211E2F" w:rsidRPr="00441FCD">
        <w:rPr>
          <w:sz w:val="28"/>
          <w:szCs w:val="28"/>
        </w:rPr>
        <w:t>коронавирусе</w:t>
      </w:r>
      <w:proofErr w:type="spellEnd"/>
      <w:r w:rsidR="00211E2F" w:rsidRPr="00441FCD">
        <w:rPr>
          <w:sz w:val="28"/>
          <w:szCs w:val="28"/>
        </w:rPr>
        <w:t>, отвечают сейчас, что нет экспериментально подтвержденных данных, и мы ответим  на вопрос, каковы психологические последствия сложившейся ситуации для детей – экспериментально подтвержденных данных мы пока не имеем. Однако</w:t>
      </w:r>
      <w:proofErr w:type="gramStart"/>
      <w:r w:rsidR="00211E2F" w:rsidRPr="00441FCD">
        <w:rPr>
          <w:sz w:val="28"/>
          <w:szCs w:val="28"/>
        </w:rPr>
        <w:t>,</w:t>
      </w:r>
      <w:proofErr w:type="gramEnd"/>
      <w:r w:rsidR="00211E2F" w:rsidRPr="00441FCD">
        <w:rPr>
          <w:sz w:val="28"/>
          <w:szCs w:val="28"/>
        </w:rPr>
        <w:t xml:space="preserve"> психологическая наука накопила обширный материал, касающийся влияния изоляции на психическое состояние человека (А.А. Леонов, В.И. Лебедев, Дж. </w:t>
      </w:r>
      <w:proofErr w:type="spellStart"/>
      <w:r w:rsidR="00211E2F" w:rsidRPr="00441FCD">
        <w:rPr>
          <w:sz w:val="28"/>
          <w:szCs w:val="28"/>
        </w:rPr>
        <w:t>Гибсон</w:t>
      </w:r>
      <w:proofErr w:type="spellEnd"/>
      <w:r w:rsidR="00211E2F" w:rsidRPr="00441FCD">
        <w:rPr>
          <w:sz w:val="28"/>
          <w:szCs w:val="28"/>
        </w:rPr>
        <w:t xml:space="preserve">, </w:t>
      </w:r>
      <w:proofErr w:type="spellStart"/>
      <w:r w:rsidR="00211E2F" w:rsidRPr="00441FCD">
        <w:rPr>
          <w:sz w:val="28"/>
          <w:szCs w:val="28"/>
        </w:rPr>
        <w:t>М.Черноушек</w:t>
      </w:r>
      <w:proofErr w:type="spellEnd"/>
      <w:r w:rsidR="00211E2F" w:rsidRPr="00441FCD">
        <w:rPr>
          <w:sz w:val="28"/>
          <w:szCs w:val="28"/>
        </w:rPr>
        <w:t xml:space="preserve">, Х.Э. </w:t>
      </w:r>
      <w:proofErr w:type="spellStart"/>
      <w:r w:rsidR="00211E2F" w:rsidRPr="00441FCD">
        <w:rPr>
          <w:sz w:val="28"/>
          <w:szCs w:val="28"/>
        </w:rPr>
        <w:t>Штейнбах</w:t>
      </w:r>
      <w:proofErr w:type="spellEnd"/>
      <w:r w:rsidR="00211E2F" w:rsidRPr="00441FCD">
        <w:rPr>
          <w:sz w:val="28"/>
          <w:szCs w:val="28"/>
        </w:rPr>
        <w:t xml:space="preserve"> и др.), особенностей восприятия и представления об опасностях у детей дошкольного и подросткового возраста, особенностей реагирования детей в ситуациях угрозы и стресса (Л.В. Николаева, С.В. </w:t>
      </w:r>
      <w:proofErr w:type="spellStart"/>
      <w:r w:rsidR="00211E2F" w:rsidRPr="00441FCD">
        <w:rPr>
          <w:sz w:val="28"/>
          <w:szCs w:val="28"/>
        </w:rPr>
        <w:t>Трушкина</w:t>
      </w:r>
      <w:proofErr w:type="spellEnd"/>
      <w:r w:rsidR="00211E2F" w:rsidRPr="00441FCD">
        <w:rPr>
          <w:sz w:val="28"/>
          <w:szCs w:val="28"/>
        </w:rPr>
        <w:t>). Анализируя их, мы и осуществим прогнозирование наиболее вероятных психологических рисков ситуации пандемии и самоизоляции для детей с учетом их возраста.</w:t>
      </w:r>
    </w:p>
    <w:p w:rsidR="00211E2F" w:rsidRPr="00441FCD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FCD">
        <w:rPr>
          <w:sz w:val="28"/>
          <w:szCs w:val="28"/>
        </w:rPr>
        <w:t xml:space="preserve">Психологами признан факт, что на младенцев и детей первых лет жизни стрессовые ситуации влияют так же как на детей </w:t>
      </w:r>
      <w:proofErr w:type="gramStart"/>
      <w:r w:rsidRPr="00441FCD">
        <w:rPr>
          <w:sz w:val="28"/>
          <w:szCs w:val="28"/>
        </w:rPr>
        <w:t>более старшего</w:t>
      </w:r>
      <w:proofErr w:type="gramEnd"/>
      <w:r w:rsidRPr="00441FCD">
        <w:rPr>
          <w:sz w:val="28"/>
          <w:szCs w:val="28"/>
        </w:rPr>
        <w:t xml:space="preserve"> возраста и взрослых, несмотря на то, что спустя время они могут и не вспомнить о происшедшем в их жизни (С.В. </w:t>
      </w:r>
      <w:proofErr w:type="spellStart"/>
      <w:r w:rsidRPr="00441FCD">
        <w:rPr>
          <w:sz w:val="28"/>
          <w:szCs w:val="28"/>
        </w:rPr>
        <w:t>Трушкина</w:t>
      </w:r>
      <w:proofErr w:type="spellEnd"/>
      <w:r w:rsidRPr="00441FCD">
        <w:rPr>
          <w:sz w:val="28"/>
          <w:szCs w:val="28"/>
        </w:rPr>
        <w:t>). Конечно, стрессором в ситуации пандемии и самоизоляции для малышей будет не возможность заразиться и заболеть, не ограничение в посещении досуговых мероприятий. Младенец и маленький ребенок реагирует на резкое нарушение привычного течения его каждодневной жизни. В этом плане  значимым источником стресса может выступить изменение графика пребывания дома старших членов семьи (работа на дому отца, дистанционное обучение старших братьев-сестер и т.п.), а также изменение характера связей и отношений между ними (мама меньше, чем обычно, занята днем младшим из-за организации обучения старшего; папа иначе, чем прежде, реагирует на попытки малыша залезть к нему на колени, потому что работает; родители часто ссорятся и кричат и т.п.</w:t>
      </w:r>
      <w:proofErr w:type="gramStart"/>
      <w:r w:rsidRPr="00441FCD">
        <w:rPr>
          <w:sz w:val="28"/>
          <w:szCs w:val="28"/>
        </w:rPr>
        <w:t xml:space="preserve"> )</w:t>
      </w:r>
      <w:proofErr w:type="gramEnd"/>
      <w:r w:rsidRPr="00441FCD">
        <w:rPr>
          <w:sz w:val="28"/>
          <w:szCs w:val="28"/>
        </w:rPr>
        <w:t>.</w:t>
      </w:r>
    </w:p>
    <w:p w:rsidR="00211E2F" w:rsidRPr="00441FCD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FCD">
        <w:rPr>
          <w:sz w:val="28"/>
          <w:szCs w:val="28"/>
        </w:rPr>
        <w:lastRenderedPageBreak/>
        <w:t>К счастью, многие  дети достаточно легко смогут адаптироваться к переменам в жизни семьи, и выйти из сложившихся обстоятельств «без потерь». При этом высок риск развития расстройств адаптации для малышей, которые сейчас столкнутся с непредсказуемыми реакциями родителей (грубость и агрессия в адрес другого родителя или ребенка; необоснованные ситуацией взаимодействия с ребенком проявления страха, уныния, гнева у родителя), особенно если такие реакции примут затяжной характер. Такой же риск существует и для малышей со сниженной способностью  к адаптации; для детей, чьи матери, или заменяющие ее близкие взрослые, находятся в депрессии, переживают сильную тревогу и не способны оказать эмоциональную поддержку. Перемены в сегодняшней жизни могут быть чреваты в дальнейшем для этих детей заметным увеличением социальной дистанции с окружающими, ограничением эмоциональных реакций, снижением интереса к значимой ранее деятельности; боязнью даже кратковременного разлучения с близким взрослым.</w:t>
      </w:r>
    </w:p>
    <w:p w:rsidR="00211E2F" w:rsidRPr="00441FCD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FCD">
        <w:rPr>
          <w:sz w:val="28"/>
          <w:szCs w:val="28"/>
        </w:rPr>
        <w:t xml:space="preserve">Зная, что ребенок первых лет жизни в меняющихся условиях ориентируется на реакцию близких и сам реагирует на нее таким же образом,  взрослым  важно найти в себе силы сейчас открыто не </w:t>
      </w:r>
      <w:proofErr w:type="gramStart"/>
      <w:r w:rsidRPr="00441FCD">
        <w:rPr>
          <w:sz w:val="28"/>
          <w:szCs w:val="28"/>
        </w:rPr>
        <w:t>демонстрировать</w:t>
      </w:r>
      <w:proofErr w:type="gramEnd"/>
      <w:r w:rsidRPr="00441FCD">
        <w:rPr>
          <w:sz w:val="28"/>
          <w:szCs w:val="28"/>
        </w:rPr>
        <w:t xml:space="preserve"> маленькому ребенку свои страх, панику, беспомощность. Дети тонко наблюдают за тем, как взрослые относятся к происходящему,  перенимают  поведение  и отношение, которое наблюдают, поэтому следует ограничить просмотр и обсуждение при них новостных сводок, вызывающих у взрослых бурный эмоциональный отклик.</w:t>
      </w:r>
    </w:p>
    <w:p w:rsidR="00211E2F" w:rsidRPr="00441FCD" w:rsidRDefault="003442F0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FCD">
        <w:rPr>
          <w:sz w:val="28"/>
          <w:szCs w:val="28"/>
        </w:rPr>
        <w:t xml:space="preserve"> </w:t>
      </w:r>
      <w:r w:rsidR="00211E2F" w:rsidRPr="00441FCD">
        <w:rPr>
          <w:sz w:val="28"/>
          <w:szCs w:val="28"/>
        </w:rPr>
        <w:t xml:space="preserve">Для детей дошкольного возраста (3-7 лет) сегодняшняя ситуация с активным обсуждением с экранов телевизоров и в семьях смертности от </w:t>
      </w:r>
      <w:proofErr w:type="spellStart"/>
      <w:r w:rsidR="00211E2F" w:rsidRPr="00441FCD">
        <w:rPr>
          <w:sz w:val="28"/>
          <w:szCs w:val="28"/>
        </w:rPr>
        <w:t>коронавируса</w:t>
      </w:r>
      <w:proofErr w:type="spellEnd"/>
      <w:r w:rsidR="00211E2F" w:rsidRPr="00441FCD">
        <w:rPr>
          <w:sz w:val="28"/>
          <w:szCs w:val="28"/>
        </w:rPr>
        <w:t xml:space="preserve"> несет свои психологические риски. В дошкольном периоде происходит интенсивное развитие эмоциональной сферы, самосознания, дети начинают понимать конечность жизни; очень восприимчивы к словам и эмоциональному состоянию взрослых. Появление страха смерти в этом возрасте является закономерным явлением развития их психики. Как правило, дети сами постепенно справляются с такими переживаниями, но только, если в семье жизнерадостная атмосфера, и родители не обсуждают постоянно болезни, не говорят, что кто-то умер, и что всем грозит опасность  заболеть. Если же период проявления возрастного максимума страха смерти совпадает с неблагоприятными внешними условиями и обстоятельствами, прямо или косвенно сигнализирующими об угрозе, можно ожидать его непомерного разрастания в воображении и фиксации на нем.</w:t>
      </w:r>
    </w:p>
    <w:p w:rsidR="00211E2F" w:rsidRPr="00441FCD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FCD">
        <w:rPr>
          <w:sz w:val="28"/>
          <w:szCs w:val="28"/>
        </w:rPr>
        <w:t>В возрасте 3-5 лет у детей разные страхи тесно связываются между собой, причем далеко не рационально, не логически, и образуют единую психологическую структуру беспокойства. Так, например, родители могут даже не понять, откуда у их четырехлетнего ребенка вдруг появился страх общаться с людьми. Тогда как малыш, слыша фразы родителей об опасности заразиться, запреты подходить близко к другим, еще не устанавливая точных связей между событиями и фактами, а ориентируясь на эмоциональную реакцию, может начать считать опасным общение с другими. </w:t>
      </w:r>
    </w:p>
    <w:p w:rsidR="00211E2F" w:rsidRPr="00441FCD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441FCD">
        <w:rPr>
          <w:sz w:val="28"/>
          <w:szCs w:val="28"/>
        </w:rPr>
        <w:lastRenderedPageBreak/>
        <w:t>Трех-четырехлетние</w:t>
      </w:r>
      <w:proofErr w:type="gramEnd"/>
      <w:r w:rsidRPr="00441FCD">
        <w:rPr>
          <w:sz w:val="28"/>
          <w:szCs w:val="28"/>
        </w:rPr>
        <w:t xml:space="preserve"> дети, чьи родители сейчас работают, посещая скомплектованные временные группы в детских садах, могут отказываться оставаться без мамы или папы, боясь, что в разлуке с ними может случиться что-нибудь страшное, что они умрут, или о них забудут. Помочь снизить страхи и беспокойство детей 3-5 лет может активность родителей, направленная на стимуляцию инициативы детей, на организацию совместных игр. Важно на период самоизоляции уделить внимание подвижным играм (догонялки, прятки, жмурки); физическим упражнением (преодоление препятствий; броски мяча; прыжки в длину и т.п.); а также разыгрыванию небольших сюжетов на бытовые повседневные темы с помощью кукол-перчаток либо кукол и мягких игрушек</w:t>
      </w:r>
    </w:p>
    <w:p w:rsidR="00211E2F" w:rsidRPr="00EA4CA4" w:rsidRDefault="00571713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41FCD">
        <w:rPr>
          <w:sz w:val="28"/>
          <w:szCs w:val="28"/>
        </w:rPr>
        <w:t xml:space="preserve"> </w:t>
      </w:r>
      <w:r w:rsidR="00211E2F" w:rsidRPr="00441FCD">
        <w:rPr>
          <w:sz w:val="28"/>
          <w:szCs w:val="28"/>
        </w:rPr>
        <w:t>Дети 5-7 лет уже имеют достаточно адекватные представления об опасности; им легче воспринимать угрозы от живого мира, нежели от социальных источников; они уже способны в оценке угрозы ориентироваться на рациональные объяснения (Л.В. Николаева). Однако следует помнить, что  в этом возрасте у детей проявляется максимум страхов, большой вес имеет страх смерти, и что они еще часто путают причины и следствия событий. С одной стороны ребятам 5-7 лет уже можно с </w:t>
      </w:r>
      <w:hyperlink r:id="rId7" w:history="1">
        <w:r w:rsidR="00211E2F" w:rsidRPr="00B813F7">
          <w:rPr>
            <w:rStyle w:val="a3"/>
            <w:color w:val="auto"/>
            <w:sz w:val="28"/>
            <w:szCs w:val="28"/>
          </w:rPr>
          <w:t>опорой на иллюстрации объяснять, что такое вирус, как он распространяется</w:t>
        </w:r>
      </w:hyperlink>
      <w:r w:rsidR="00211E2F" w:rsidRPr="00B813F7">
        <w:rPr>
          <w:sz w:val="28"/>
          <w:szCs w:val="28"/>
        </w:rPr>
        <w:t>,</w:t>
      </w:r>
      <w:r w:rsidR="00211E2F" w:rsidRPr="00441FCD">
        <w:rPr>
          <w:sz w:val="28"/>
          <w:szCs w:val="28"/>
        </w:rPr>
        <w:t xml:space="preserve"> как предотвращать его передачу от одного человека к другому; точные и верные представления об источнике угрозы в их случае будут снимать эмоциональную напряженность в восприятии ситуации опасности. С другой стороны, они вполне еще могут подменить причинно-следственные связи простой временной последовательностью (по типу: пошел дождь, а потом налетели облака), и делать неверные умозаключения (например, человек умер, потому что не мыл руки; </w:t>
      </w:r>
      <w:r w:rsidR="00211E2F" w:rsidRPr="00EA4CA4">
        <w:rPr>
          <w:sz w:val="28"/>
          <w:szCs w:val="28"/>
        </w:rPr>
        <w:t>чтобы не умереть, надо сидеть дома).</w:t>
      </w:r>
    </w:p>
    <w:p w:rsidR="00211E2F" w:rsidRDefault="00571713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53340</wp:posOffset>
            </wp:positionH>
            <wp:positionV relativeFrom="margin">
              <wp:posOffset>5318760</wp:posOffset>
            </wp:positionV>
            <wp:extent cx="2857500" cy="1847850"/>
            <wp:effectExtent l="19050" t="0" r="0" b="0"/>
            <wp:wrapSquare wrapText="bothSides"/>
            <wp:docPr id="5" name="Рисунок 13" descr="https://avatars.mds.yandex.net/get-zen_doc/1911692/pub_5dc54d2198fe7900aeecfba6_5dc54ef5028d6800b025be89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avatars.mds.yandex.net/get-zen_doc/1911692/pub_5dc54d2198fe7900aeecfba6_5dc54ef5028d6800b025be89/scale_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1713">
        <w:rPr>
          <w:sz w:val="28"/>
          <w:szCs w:val="28"/>
        </w:rPr>
        <w:t xml:space="preserve"> </w:t>
      </w:r>
      <w:r w:rsidR="00211E2F" w:rsidRPr="00EA4CA4">
        <w:rPr>
          <w:sz w:val="28"/>
          <w:szCs w:val="28"/>
        </w:rPr>
        <w:t xml:space="preserve">Общаясь со старшими дошкольниками и в их присутствии, важно </w:t>
      </w:r>
      <w:r w:rsidR="00211E2F" w:rsidRPr="00211E2F">
        <w:rPr>
          <w:color w:val="FF0000"/>
          <w:sz w:val="28"/>
          <w:szCs w:val="28"/>
        </w:rPr>
        <w:t xml:space="preserve">исключить </w:t>
      </w:r>
      <w:r w:rsidR="00211E2F" w:rsidRPr="00EA4CA4">
        <w:rPr>
          <w:sz w:val="28"/>
          <w:szCs w:val="28"/>
        </w:rPr>
        <w:t xml:space="preserve">упоминание слова «смерть» в контексте темы </w:t>
      </w:r>
      <w:proofErr w:type="spellStart"/>
      <w:r w:rsidR="00211E2F" w:rsidRPr="00EA4CA4">
        <w:rPr>
          <w:sz w:val="28"/>
          <w:szCs w:val="28"/>
        </w:rPr>
        <w:t>коронавируса</w:t>
      </w:r>
      <w:proofErr w:type="spellEnd"/>
      <w:r w:rsidR="00211E2F" w:rsidRPr="00EA4CA4">
        <w:rPr>
          <w:sz w:val="28"/>
          <w:szCs w:val="28"/>
        </w:rPr>
        <w:t>; акцент делать на понятии «профилактика»; в объяснениях выбирать наглядные образные формы представления информации (мультфильмы, иллюстрации, сказочные истории); расширять круг тем для обсуждений и сферу дел и интересов ребенка.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 xml:space="preserve">Для детей младшего школьного возраста (7-11 лет) ситуация с пандемией и самоизоляцией несет свои психологические риски. В этот период у детей страх смерти сохраняется, преобразовавшись в страх потери родителей. Родители могут, привыкнув к достаточной самостоятельности и «взрослости» своих детей, не придать значения участившимся с их стороны вопросам: «когда ты вернешься с работы?», «а можешь пораньше прийти?», «зачем тебе туда идти?». Тогда как эти вопросы могут отражать внутреннее беспокойство за родителей, характерное для возраста, плюс усиленное </w:t>
      </w:r>
      <w:r w:rsidRPr="00EA4CA4">
        <w:rPr>
          <w:sz w:val="28"/>
          <w:szCs w:val="28"/>
        </w:rPr>
        <w:lastRenderedPageBreak/>
        <w:t>разговорами об угрозе заражения. Родителям, работающим сейчас, особенно в сфере здравоохранения, важно детально и много раз рассказывать своим детям о тех мерах безопасности, которые они принимают, выходя на работу; о том, что риск заболеть такой же, как и при карантине по гриппу.   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>Другой момент, который нужно принять во внимание в отношении младших школьников -  то, что их учебная деятельность перенесена в условия дома и семьи. И речь не о том, что возникают трудности с обеспечением компьютером и в понимании учебного материала. Разделение школьной жизни и семьи, роли ребенка для своих родителей и роли ученика решает важную задачу для самосознания младшего школьника. Это делает самого ребенка, а не его родителей, хозяином своих импульсов в каждом аспекте жизни. Внешние проводники в мир культуры (в лице учителей, ровесников) позволяют младшему школьнику осваивать новое отношение к своей самостоятельности, к своим обязанностям, к своим возможностям и ограничениям; выбирать собственную позицию и противопоставлять себя другим. В сегодняшней истории с дистанционным обучением мало кто из родителей может  четко разделить свою родительскую роль и  роль учителя, в которой ему приходится выступать, объясняя материал и контролируя выполнение заданий. Родителям трудно в тесном пространственном переплетении своих бытовых, рабочих, родительских и учительских обязанностей продолжить так же, как прежде, подмечать и подтверждать изменения, которые происходят в ребенке («Как ты хорошо научился писать букву</w:t>
      </w:r>
      <w:proofErr w:type="gramStart"/>
      <w:r w:rsidRPr="00EA4CA4">
        <w:rPr>
          <w:sz w:val="28"/>
          <w:szCs w:val="28"/>
        </w:rPr>
        <w:t xml:space="preserve"> А</w:t>
      </w:r>
      <w:proofErr w:type="gramEnd"/>
      <w:r w:rsidRPr="00EA4CA4">
        <w:rPr>
          <w:sz w:val="28"/>
          <w:szCs w:val="28"/>
        </w:rPr>
        <w:t>!»; «Что вы с Васей не поделили в классе?»; «Ты уже больше меня знаешь английских слов»). В результате у ребенка быстро возникает «соблазн» вернуться к прежнему дошкольному отношению к родителям; импульсивному реагированию на учебные обязанности. 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>Для предотвращения «отката» самосознания младшего школьника на дошкольный уровень реагирования родителям важно разделить отношение к учебному поведению ребенка и в целом к нему как к личности. Все, что в учебном поведении вызывает негативные эмоции, обозначать не самому ребенку, а учителю, с просьбой подсказать, как быть. Ребенок должен знать, что учитель в курсе трудностей, и то, что он предлагает  в этой связи. Родителю стоит отказаться от оценивания качества выполнения учебных заданий, полностью «отдав» эту обязанность  учителю, какие бы опасения за результат и итоговую оценку не возникали. Кроме того, помочь здесь может поддержание контактов со сверстниками (по телефону и видеосвязи); уважение к потребности ребенка уединиться, к личному пространству в доме; внимание к любым  качественным  изменениям в личности ребенка.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 xml:space="preserve">Для подростков условия нынешней самоизоляции чреваты усилением протестного поведения в ответ на усиление контроля со стороны взрослых. Для этого возраста в целом характерна склонность к риску, увеличение числа поступков, несущих потенциальную угрозу своему здоровью и, подчас, жизни. А поскольку подростки игнорируют вероятность опасности природных и антропогенных факторов; безопасными воспринимают те ситуации, в которых угрожающее событие уже свершилось, то высока </w:t>
      </w:r>
      <w:r w:rsidRPr="00EA4CA4">
        <w:rPr>
          <w:sz w:val="28"/>
          <w:szCs w:val="28"/>
        </w:rPr>
        <w:lastRenderedPageBreak/>
        <w:t>вероятность саботажа запретов и требований самоизоляции; и использования ситуаций потенциального заражения как  поиска нового опыта.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>В случае подростков, считающих значимыми среди всех источников опасности только социальные, убедительнее окажутся объяснения роли мер самоизоляции для общества, для экономики: «Чем быстрее удастся сдержать рост заболеваемости, тем быстрее люди начнут работать, тем меньше риски для экономики и т.п.».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 xml:space="preserve">В сегодняшней ситуации высок риск потери подростками ощущения общности с родителями даже в семьях с  доброжелательными отношениями. Такая реакция свойственна возрасту в ответ на  слишком жесткие, подавляющие активность или неясные и неопределенные нормативы. Будучи по большей части аполитичными, подростки могут не относиться к сегодняшнему режиму самоизоляции как мерам, принимаемым правительством, а связывать запрет преимущественно с родительской волей. </w:t>
      </w:r>
      <w:proofErr w:type="gramStart"/>
      <w:r w:rsidRPr="00EA4CA4">
        <w:rPr>
          <w:sz w:val="28"/>
          <w:szCs w:val="28"/>
        </w:rPr>
        <w:t>Во избежание межличностных конфликтов родителям важно  обсудить с подростком, что он может делать (например, ходить в магазин; вынести мусор); примерные сроки действующих ограничений (лучше опираться не на временные, а на событийные ориентиры:</w:t>
      </w:r>
      <w:proofErr w:type="gramEnd"/>
      <w:r w:rsidRPr="00EA4CA4">
        <w:rPr>
          <w:sz w:val="28"/>
          <w:szCs w:val="28"/>
        </w:rPr>
        <w:t xml:space="preserve"> </w:t>
      </w:r>
      <w:proofErr w:type="gramStart"/>
      <w:r w:rsidRPr="00EA4CA4">
        <w:rPr>
          <w:sz w:val="28"/>
          <w:szCs w:val="28"/>
        </w:rPr>
        <w:t>«Когда прирост заболевших прекратится и начнется уменьшение их числа»).</w:t>
      </w:r>
      <w:proofErr w:type="gramEnd"/>
      <w:r w:rsidRPr="00EA4CA4">
        <w:rPr>
          <w:sz w:val="28"/>
          <w:szCs w:val="28"/>
        </w:rPr>
        <w:t xml:space="preserve"> Задача родителя в присутствии подростка не выражать и не обсуждать свое сомнение в необходимости вводимых мер, демонстрировать нейтральное отношение; чаще переключаться на обсуждение приятных ребенку планов на период после завершения мер самоизоляции.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>Помимо этого стоит помнить, что подростки очень уязвимы и чувствительны к характеру межличностных отношений между  родителями. Усиление ссор родителей или их обоюдное молчание в ситуации постоянного нахождения под одной крышей, несет угрозу чувству безопасности подростка.  Это влечет за собой неуверенность в себе и других и определяет выбор непродуктивных путей решения важной для подростка задачи «быть собой среди других».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>Для старшеклассников ситуация неопределенности, связанная с профессиональным выбором, грядущим поступлением, усугубляется неясностью со сроками сдачи экзаменов. В силу возраста ближайшее будущее для них кажется буквальными продолжением настоящего; тревога и беспокойство о настоящем проецируется на восприятие будущего. Деформация концепции собственного будущего лишает функции регулирующей поведение. Чем больший смысл предавался поступлению, тем выше риск развития неадаптивного поведения (снижение активности; конфликты с окружающими; отказ от контактов; агрессия и т.п.) как форме защиты или компенсации.</w:t>
      </w:r>
    </w:p>
    <w:p w:rsidR="00211E2F" w:rsidRPr="00EA4CA4" w:rsidRDefault="00211E2F" w:rsidP="00211E2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4CA4">
        <w:rPr>
          <w:sz w:val="28"/>
          <w:szCs w:val="28"/>
        </w:rPr>
        <w:t xml:space="preserve">Помочь в этой ситуации может расширение смысловых объектов будущего: обсуждение с подростком того, что будет увлекать его спустя пять-десять лет; чем он будет заниматься в этот период, с кем поддерживать отношения. Поскольку восприятие человеком своего настоящего положения неминуемо связано как с его ожиданиями и желаниями, так и с </w:t>
      </w:r>
      <w:r w:rsidRPr="00EA4CA4">
        <w:rPr>
          <w:sz w:val="28"/>
          <w:szCs w:val="28"/>
        </w:rPr>
        <w:lastRenderedPageBreak/>
        <w:t>представлениями о прошлом, важно опираться на прежний опыт ребенка в успешном прохождении трудных жизненных этапов, на его позитивные воспоминания. В дискуссиях со старшеклассниками полезно будет связать темы прошлого, настоящего и будущего не только в личном, но и более широком историческом, общественном контексте. Так, например, размышления над вопросами: «Как бы ситуация с длительным карантином могла быть решена школами лет 15-20 назад в отсутствии интернета, мобильной связи? В чем были бы преимущества и ограничения выпускников тех времен по сравнению с нами?», позволят со стороны взглянуть на происходящее.</w:t>
      </w:r>
    </w:p>
    <w:p w:rsidR="00211E2F" w:rsidRPr="003A3684" w:rsidRDefault="00571713" w:rsidP="003A368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602D5578" wp14:editId="4634BB61">
            <wp:simplePos x="0" y="0"/>
            <wp:positionH relativeFrom="column">
              <wp:posOffset>72390</wp:posOffset>
            </wp:positionH>
            <wp:positionV relativeFrom="paragraph">
              <wp:posOffset>45085</wp:posOffset>
            </wp:positionV>
            <wp:extent cx="3507105" cy="2419350"/>
            <wp:effectExtent l="95250" t="76200" r="93345" b="76200"/>
            <wp:wrapSquare wrapText="bothSides"/>
            <wp:docPr id="8" name="Рисунок 10" descr="https://gazeta-suzemka.ru/wp-content/uploads/2020/04/davajte-zhit-600x37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gazeta-suzemka.ru/wp-content/uploads/2020/04/davajte-zhit-600x375-1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7105" cy="24193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046DAA" w:rsidRPr="00EA4CA4">
        <w:rPr>
          <w:sz w:val="28"/>
          <w:szCs w:val="28"/>
        </w:rPr>
        <w:t xml:space="preserve"> </w:t>
      </w:r>
      <w:r w:rsidR="00211E2F" w:rsidRPr="00EA4CA4">
        <w:rPr>
          <w:sz w:val="28"/>
          <w:szCs w:val="28"/>
        </w:rPr>
        <w:t>Подводя итог, хочется отметить, что для детей любого возраста, важно сейчас опереться на эмоционально устойчивого взрослого. Если ситуация в плане эмоциональных реакций и состояния выходит у родителей из-под контроля, можно и стоит обратиться за консультацией к психологу; многие центры кризисной помощи, психолого-педагогической и социальной помощи перешли сейчас в дистанционный режим работы, и во многом стали более доступными.</w:t>
      </w:r>
      <w:bookmarkStart w:id="1" w:name="_GoBack"/>
      <w:bookmarkEnd w:id="1"/>
    </w:p>
    <w:sectPr w:rsidR="00211E2F" w:rsidRPr="003A3684" w:rsidSect="00306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D6DE8"/>
    <w:multiLevelType w:val="multilevel"/>
    <w:tmpl w:val="6AC0D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61F96"/>
    <w:multiLevelType w:val="multilevel"/>
    <w:tmpl w:val="D5DA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FB050D"/>
    <w:multiLevelType w:val="multilevel"/>
    <w:tmpl w:val="F80EF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15428A"/>
    <w:multiLevelType w:val="multilevel"/>
    <w:tmpl w:val="B128D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754A6"/>
    <w:multiLevelType w:val="multilevel"/>
    <w:tmpl w:val="4C04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D8221A"/>
    <w:multiLevelType w:val="multilevel"/>
    <w:tmpl w:val="DC789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5A610C"/>
    <w:multiLevelType w:val="hybridMultilevel"/>
    <w:tmpl w:val="94E22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11D2F42"/>
    <w:multiLevelType w:val="hybridMultilevel"/>
    <w:tmpl w:val="3AE617EC"/>
    <w:lvl w:ilvl="0" w:tplc="DCECD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1E2F"/>
    <w:rsid w:val="00046DAA"/>
    <w:rsid w:val="00211E2F"/>
    <w:rsid w:val="003067DD"/>
    <w:rsid w:val="003442F0"/>
    <w:rsid w:val="003A3684"/>
    <w:rsid w:val="00571713"/>
    <w:rsid w:val="0076545B"/>
    <w:rsid w:val="00B8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DD"/>
  </w:style>
  <w:style w:type="paragraph" w:styleId="1">
    <w:name w:val="heading 1"/>
    <w:basedOn w:val="a"/>
    <w:next w:val="a"/>
    <w:link w:val="10"/>
    <w:uiPriority w:val="9"/>
    <w:qFormat/>
    <w:rsid w:val="00211E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1E2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11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Стиль5"/>
    <w:basedOn w:val="1"/>
    <w:qFormat/>
    <w:rsid w:val="00211E2F"/>
    <w:pPr>
      <w:keepNext w:val="0"/>
      <w:keepLine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kern w:val="36"/>
      <w:szCs w:val="48"/>
    </w:rPr>
  </w:style>
  <w:style w:type="character" w:customStyle="1" w:styleId="10">
    <w:name w:val="Заголовок 1 Знак"/>
    <w:basedOn w:val="a0"/>
    <w:link w:val="1"/>
    <w:uiPriority w:val="9"/>
    <w:rsid w:val="00211E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qdm">
    <w:name w:val="_6qdm"/>
    <w:basedOn w:val="a0"/>
    <w:rsid w:val="00211E2F"/>
  </w:style>
  <w:style w:type="paragraph" w:customStyle="1" w:styleId="6">
    <w:name w:val="Стиль6"/>
    <w:basedOn w:val="a4"/>
    <w:qFormat/>
    <w:rsid w:val="00211E2F"/>
    <w:pPr>
      <w:shd w:val="clear" w:color="auto" w:fill="FFFFFF"/>
      <w:spacing w:before="0" w:beforeAutospacing="0" w:after="69" w:afterAutospacing="0"/>
      <w:jc w:val="center"/>
    </w:pPr>
    <w:rPr>
      <w:sz w:val="28"/>
    </w:rPr>
  </w:style>
  <w:style w:type="paragraph" w:customStyle="1" w:styleId="9">
    <w:name w:val="Стиль9"/>
    <w:basedOn w:val="1"/>
    <w:qFormat/>
    <w:rsid w:val="00211E2F"/>
    <w:pPr>
      <w:keepNext w:val="0"/>
      <w:keepLine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kern w:val="36"/>
      <w:szCs w:val="48"/>
    </w:rPr>
  </w:style>
  <w:style w:type="paragraph" w:customStyle="1" w:styleId="Default">
    <w:name w:val="Default"/>
    <w:rsid w:val="00211E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0">
    <w:name w:val="Стиль10"/>
    <w:basedOn w:val="1"/>
    <w:qFormat/>
    <w:rsid w:val="00211E2F"/>
    <w:pPr>
      <w:keepNext w:val="0"/>
      <w:keepLine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kern w:val="36"/>
      <w:szCs w:val="48"/>
    </w:rPr>
  </w:style>
  <w:style w:type="paragraph" w:customStyle="1" w:styleId="11">
    <w:name w:val="Стиль11"/>
    <w:basedOn w:val="1"/>
    <w:qFormat/>
    <w:rsid w:val="00211E2F"/>
    <w:pPr>
      <w:keepNext w:val="0"/>
      <w:keepLines w:val="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auto"/>
      <w:kern w:val="36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3442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42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www.psy.su/feed/803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Emachines</dc:creator>
  <cp:keywords/>
  <dc:description/>
  <cp:lastModifiedBy>Пользователь</cp:lastModifiedBy>
  <cp:revision>6</cp:revision>
  <dcterms:created xsi:type="dcterms:W3CDTF">2020-05-19T06:20:00Z</dcterms:created>
  <dcterms:modified xsi:type="dcterms:W3CDTF">2020-05-19T11:43:00Z</dcterms:modified>
</cp:coreProperties>
</file>